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65B9B" w14:textId="77777777" w:rsidR="000F22D5" w:rsidRPr="00211AA8" w:rsidRDefault="000F22D5" w:rsidP="008374F7">
      <w:pPr>
        <w:jc w:val="both"/>
        <w:rPr>
          <w:rFonts w:ascii="Avenir Book" w:hAnsi="Avenir Book"/>
          <w:b/>
          <w:color w:val="000000" w:themeColor="text1"/>
          <w:sz w:val="24"/>
          <w:szCs w:val="24"/>
          <w:lang w:eastAsia="fr-FR"/>
        </w:rPr>
      </w:pPr>
      <w:r w:rsidRPr="00211AA8">
        <w:rPr>
          <w:rFonts w:ascii="Avenir Book" w:hAnsi="Avenir Book"/>
          <w:b/>
          <w:bCs/>
          <w:color w:val="000000" w:themeColor="text1"/>
          <w:sz w:val="24"/>
          <w:szCs w:val="24"/>
          <w:lang w:eastAsia="fr-FR"/>
        </w:rPr>
        <w:t xml:space="preserve">La seule contrepartie à l’utilisation de ces mentions légales, est l’engagement total à laisser le lien crédit </w:t>
      </w:r>
      <w:proofErr w:type="spellStart"/>
      <w:r w:rsidRPr="00211AA8">
        <w:rPr>
          <w:rFonts w:ascii="Avenir Book" w:hAnsi="Avenir Book"/>
          <w:b/>
          <w:bCs/>
          <w:color w:val="000000" w:themeColor="text1"/>
          <w:sz w:val="24"/>
          <w:szCs w:val="24"/>
          <w:lang w:eastAsia="fr-FR"/>
        </w:rPr>
        <w:t>subdelirium</w:t>
      </w:r>
      <w:proofErr w:type="spellEnd"/>
      <w:r w:rsidRPr="00211AA8">
        <w:rPr>
          <w:rFonts w:ascii="Avenir Book" w:hAnsi="Avenir Book"/>
          <w:b/>
          <w:bCs/>
          <w:color w:val="000000" w:themeColor="text1"/>
          <w:sz w:val="24"/>
          <w:szCs w:val="24"/>
          <w:lang w:eastAsia="fr-FR"/>
        </w:rPr>
        <w:t xml:space="preserve"> sur cette page de mentions légales.</w:t>
      </w:r>
      <w:r w:rsidRPr="00211AA8">
        <w:rPr>
          <w:rFonts w:ascii="Avenir Book" w:hAnsi="Avenir Book"/>
          <w:b/>
          <w:color w:val="000000" w:themeColor="text1"/>
          <w:sz w:val="24"/>
          <w:szCs w:val="24"/>
          <w:lang w:eastAsia="fr-FR"/>
        </w:rPr>
        <w:br/>
      </w:r>
    </w:p>
    <w:p w14:paraId="1125107E" w14:textId="77777777" w:rsidR="000F22D5"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Vos mentions légales :</w:t>
      </w:r>
    </w:p>
    <w:p w14:paraId="55F67AAD" w14:textId="77777777" w:rsidR="000F22D5" w:rsidRPr="00211AA8" w:rsidRDefault="000F22D5" w:rsidP="008374F7">
      <w:pPr>
        <w:jc w:val="both"/>
        <w:rPr>
          <w:rFonts w:ascii="Avenir Book" w:hAnsi="Avenir Book"/>
          <w:color w:val="000000" w:themeColor="text1"/>
          <w:sz w:val="24"/>
          <w:szCs w:val="24"/>
          <w:lang w:eastAsia="fr-FR"/>
        </w:rPr>
      </w:pPr>
    </w:p>
    <w:p w14:paraId="6BCD34EF" w14:textId="77777777" w:rsidR="000F22D5" w:rsidRPr="00211AA8" w:rsidRDefault="000F22D5" w:rsidP="008374F7">
      <w:pPr>
        <w:jc w:val="both"/>
        <w:outlineLvl w:val="1"/>
        <w:rPr>
          <w:rFonts w:ascii="Avenir Book" w:eastAsia="Times New Roman" w:hAnsi="Avenir Book"/>
          <w:bCs/>
          <w:color w:val="000000" w:themeColor="text1"/>
          <w:sz w:val="46"/>
          <w:szCs w:val="46"/>
          <w:lang w:eastAsia="fr-FR"/>
        </w:rPr>
      </w:pPr>
      <w:r w:rsidRPr="00211AA8">
        <w:rPr>
          <w:rFonts w:ascii="Avenir Book" w:eastAsia="Times New Roman" w:hAnsi="Avenir Book"/>
          <w:bCs/>
          <w:color w:val="000000" w:themeColor="text1"/>
          <w:sz w:val="46"/>
          <w:szCs w:val="46"/>
          <w:lang w:eastAsia="fr-FR"/>
        </w:rPr>
        <w:t>Informations légales</w:t>
      </w:r>
    </w:p>
    <w:p w14:paraId="3A7498DB" w14:textId="77777777" w:rsidR="000F22D5" w:rsidRPr="00211AA8" w:rsidRDefault="000F22D5" w:rsidP="008374F7">
      <w:pPr>
        <w:jc w:val="both"/>
        <w:outlineLvl w:val="2"/>
        <w:rPr>
          <w:rFonts w:ascii="Avenir Book" w:eastAsia="Times New Roman" w:hAnsi="Avenir Book"/>
          <w:bCs/>
          <w:color w:val="000000" w:themeColor="text1"/>
          <w:sz w:val="39"/>
          <w:szCs w:val="39"/>
          <w:lang w:eastAsia="fr-FR"/>
        </w:rPr>
      </w:pPr>
    </w:p>
    <w:p w14:paraId="2618CFEB" w14:textId="77777777" w:rsidR="000F22D5" w:rsidRPr="00211AA8" w:rsidRDefault="000F22D5" w:rsidP="008374F7">
      <w:pPr>
        <w:jc w:val="both"/>
        <w:outlineLvl w:val="2"/>
        <w:rPr>
          <w:rFonts w:ascii="Avenir Book" w:eastAsia="Times New Roman" w:hAnsi="Avenir Book"/>
          <w:bCs/>
          <w:color w:val="000000" w:themeColor="text1"/>
          <w:sz w:val="39"/>
          <w:szCs w:val="39"/>
          <w:lang w:eastAsia="fr-FR"/>
        </w:rPr>
      </w:pPr>
      <w:r w:rsidRPr="00211AA8">
        <w:rPr>
          <w:rFonts w:ascii="Avenir Book" w:eastAsia="Times New Roman" w:hAnsi="Avenir Book"/>
          <w:bCs/>
          <w:color w:val="000000" w:themeColor="text1"/>
          <w:sz w:val="39"/>
          <w:szCs w:val="39"/>
          <w:lang w:eastAsia="fr-FR"/>
        </w:rPr>
        <w:t>1. Présentation du site.</w:t>
      </w:r>
    </w:p>
    <w:p w14:paraId="20ED335A" w14:textId="77777777" w:rsidR="000F22D5" w:rsidRPr="00211AA8" w:rsidRDefault="000F22D5" w:rsidP="00044573">
      <w:pPr>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En vertu de l’article 6 de la loi n° 2004-575 du 21 juin 2004 pour la confiance dans l’économie numérique, il est précisé aux utilisateurs du site </w:t>
      </w:r>
      <w:hyperlink r:id="rId5" w:history="1">
        <w:r w:rsidRPr="00211AA8">
          <w:rPr>
            <w:rFonts w:ascii="Avenir Book" w:hAnsi="Avenir Book"/>
            <w:color w:val="000000" w:themeColor="text1"/>
            <w:sz w:val="24"/>
            <w:szCs w:val="24"/>
            <w:u w:val="single"/>
            <w:lang w:eastAsia="fr-FR"/>
          </w:rPr>
          <w:t>www.taureauxdupantheon.com</w:t>
        </w:r>
      </w:hyperlink>
      <w:r w:rsidRPr="00211AA8">
        <w:rPr>
          <w:rFonts w:ascii="Avenir Book" w:hAnsi="Avenir Book"/>
          <w:color w:val="000000" w:themeColor="text1"/>
          <w:sz w:val="24"/>
          <w:szCs w:val="24"/>
          <w:lang w:eastAsia="fr-FR"/>
        </w:rPr>
        <w:t> l’identité des différents intervenants dans le cadre de sa réalisation et de son suivi :</w:t>
      </w:r>
    </w:p>
    <w:p w14:paraId="0BDF5104" w14:textId="04BDAAFA" w:rsidR="00211AA8" w:rsidRPr="00211AA8" w:rsidRDefault="000F22D5" w:rsidP="00044573">
      <w:pPr>
        <w:rPr>
          <w:rFonts w:ascii="Avenir Book" w:eastAsia="Times New Roman" w:hAnsi="Avenir Book"/>
          <w:color w:val="000000" w:themeColor="text1"/>
          <w:sz w:val="24"/>
          <w:szCs w:val="24"/>
          <w:lang w:eastAsia="fr-FR"/>
        </w:rPr>
      </w:pPr>
      <w:r w:rsidRPr="00211AA8">
        <w:rPr>
          <w:rFonts w:ascii="Avenir Book" w:hAnsi="Avenir Book"/>
          <w:b/>
          <w:bCs/>
          <w:color w:val="000000" w:themeColor="text1"/>
          <w:sz w:val="24"/>
          <w:szCs w:val="24"/>
          <w:lang w:eastAsia="fr-FR"/>
        </w:rPr>
        <w:t>Propriétaire</w:t>
      </w:r>
      <w:r w:rsidRPr="00211AA8">
        <w:rPr>
          <w:rFonts w:ascii="Avenir Book" w:hAnsi="Avenir Book"/>
          <w:b/>
          <w:color w:val="000000" w:themeColor="text1"/>
          <w:sz w:val="24"/>
          <w:szCs w:val="24"/>
          <w:lang w:eastAsia="fr-FR"/>
        </w:rPr>
        <w:t> </w:t>
      </w:r>
      <w:r w:rsidRPr="00211AA8">
        <w:rPr>
          <w:rFonts w:ascii="Avenir Book" w:hAnsi="Avenir Book"/>
          <w:color w:val="000000" w:themeColor="text1"/>
          <w:sz w:val="24"/>
          <w:szCs w:val="24"/>
          <w:lang w:eastAsia="fr-FR"/>
        </w:rPr>
        <w:t>: Les Taureaux du Panthéon – Association loi 1901 – 17 rue de la Sorbonne 75005 Paris</w:t>
      </w:r>
      <w:r w:rsidRPr="00211AA8">
        <w:rPr>
          <w:rFonts w:ascii="Avenir Book" w:hAnsi="Avenir Book"/>
          <w:color w:val="000000" w:themeColor="text1"/>
          <w:sz w:val="24"/>
          <w:szCs w:val="24"/>
          <w:lang w:eastAsia="fr-FR"/>
        </w:rPr>
        <w:br/>
      </w:r>
      <w:r w:rsidRPr="00211AA8">
        <w:rPr>
          <w:rFonts w:ascii="Avenir Book" w:hAnsi="Avenir Book"/>
          <w:b/>
          <w:bCs/>
          <w:color w:val="000000" w:themeColor="text1"/>
          <w:sz w:val="24"/>
          <w:szCs w:val="24"/>
          <w:lang w:eastAsia="fr-FR"/>
        </w:rPr>
        <w:t>Créateur</w:t>
      </w:r>
      <w:r w:rsidRPr="00211AA8">
        <w:rPr>
          <w:rFonts w:ascii="Avenir Book" w:hAnsi="Avenir Book"/>
          <w:b/>
          <w:color w:val="000000" w:themeColor="text1"/>
          <w:sz w:val="24"/>
          <w:szCs w:val="24"/>
          <w:lang w:eastAsia="fr-FR"/>
        </w:rPr>
        <w:t> </w:t>
      </w:r>
      <w:r w:rsidRPr="00211AA8">
        <w:rPr>
          <w:rFonts w:ascii="Avenir Book" w:hAnsi="Avenir Book"/>
          <w:color w:val="000000" w:themeColor="text1"/>
          <w:sz w:val="24"/>
          <w:szCs w:val="24"/>
          <w:lang w:eastAsia="fr-FR"/>
        </w:rPr>
        <w:t>: </w:t>
      </w:r>
      <w:hyperlink r:id="rId6" w:history="1">
        <w:r w:rsidRPr="00211AA8">
          <w:rPr>
            <w:rFonts w:ascii="Avenir Book" w:hAnsi="Avenir Book"/>
            <w:color w:val="000000" w:themeColor="text1"/>
            <w:sz w:val="24"/>
            <w:szCs w:val="24"/>
            <w:u w:val="single"/>
            <w:lang w:eastAsia="fr-FR"/>
          </w:rPr>
          <w:t xml:space="preserve">Hugo </w:t>
        </w:r>
        <w:proofErr w:type="spellStart"/>
        <w:r w:rsidRPr="00211AA8">
          <w:rPr>
            <w:rFonts w:ascii="Avenir Book" w:hAnsi="Avenir Book"/>
            <w:color w:val="000000" w:themeColor="text1"/>
            <w:sz w:val="24"/>
            <w:szCs w:val="24"/>
            <w:u w:val="single"/>
            <w:lang w:eastAsia="fr-FR"/>
          </w:rPr>
          <w:t>Daugeron-Mijoin</w:t>
        </w:r>
        <w:proofErr w:type="spellEnd"/>
      </w:hyperlink>
      <w:r w:rsidRPr="00211AA8">
        <w:rPr>
          <w:rFonts w:ascii="Avenir Book" w:hAnsi="Avenir Book"/>
          <w:color w:val="000000" w:themeColor="text1"/>
          <w:sz w:val="24"/>
          <w:szCs w:val="24"/>
          <w:lang w:eastAsia="fr-FR"/>
        </w:rPr>
        <w:br/>
      </w:r>
      <w:r w:rsidRPr="00211AA8">
        <w:rPr>
          <w:rFonts w:ascii="Avenir Book" w:hAnsi="Avenir Book"/>
          <w:b/>
          <w:bCs/>
          <w:color w:val="000000" w:themeColor="text1"/>
          <w:sz w:val="24"/>
          <w:szCs w:val="24"/>
          <w:lang w:eastAsia="fr-FR"/>
        </w:rPr>
        <w:t>Responsable publication</w:t>
      </w:r>
      <w:r w:rsidR="00CC16BC">
        <w:rPr>
          <w:rFonts w:ascii="Avenir Book" w:hAnsi="Avenir Book"/>
          <w:b/>
          <w:color w:val="000000" w:themeColor="text1"/>
          <w:sz w:val="24"/>
          <w:szCs w:val="24"/>
          <w:lang w:eastAsia="fr-FR"/>
        </w:rPr>
        <w:t xml:space="preserve"> : </w:t>
      </w:r>
      <w:r w:rsidR="00CC16BC">
        <w:rPr>
          <w:rFonts w:ascii="Avenir Book" w:hAnsi="Avenir Book"/>
          <w:color w:val="000000" w:themeColor="text1"/>
          <w:sz w:val="24"/>
          <w:szCs w:val="24"/>
          <w:lang w:eastAsia="fr-FR"/>
        </w:rPr>
        <w:t xml:space="preserve">Emmanuelle Desablin  </w:t>
      </w:r>
      <w:r w:rsidR="00CC16BC">
        <w:rPr>
          <w:rFonts w:ascii="Avenir Book" w:hAnsi="Avenir Book"/>
          <w:color w:val="000000" w:themeColor="text1"/>
          <w:sz w:val="24"/>
          <w:szCs w:val="24"/>
          <w:lang w:eastAsia="fr-FR"/>
        </w:rPr>
        <w:t>- emmanuelle.desablin@outlook</w:t>
      </w:r>
      <w:bookmarkStart w:id="0" w:name="_GoBack"/>
      <w:bookmarkEnd w:id="0"/>
      <w:r w:rsidR="00CC16BC">
        <w:rPr>
          <w:rFonts w:ascii="Avenir Book" w:hAnsi="Avenir Book"/>
          <w:color w:val="000000" w:themeColor="text1"/>
          <w:sz w:val="24"/>
          <w:szCs w:val="24"/>
          <w:lang w:eastAsia="fr-FR"/>
        </w:rPr>
        <w:t>.com</w:t>
      </w:r>
      <w:r w:rsidRPr="00211AA8">
        <w:rPr>
          <w:rFonts w:ascii="Avenir Book" w:hAnsi="Avenir Book"/>
          <w:color w:val="000000" w:themeColor="text1"/>
          <w:sz w:val="24"/>
          <w:szCs w:val="24"/>
          <w:lang w:eastAsia="fr-FR"/>
        </w:rPr>
        <w:br/>
        <w:t>Le responsable publication est une personne physique ou une personne morale.</w:t>
      </w:r>
      <w:r w:rsidRPr="00211AA8">
        <w:rPr>
          <w:rFonts w:ascii="Avenir Book" w:hAnsi="Avenir Book"/>
          <w:color w:val="000000" w:themeColor="text1"/>
          <w:sz w:val="24"/>
          <w:szCs w:val="24"/>
          <w:lang w:eastAsia="fr-FR"/>
        </w:rPr>
        <w:br/>
      </w:r>
      <w:proofErr w:type="gramStart"/>
      <w:r w:rsidRPr="00211AA8">
        <w:rPr>
          <w:rFonts w:ascii="Avenir Book" w:hAnsi="Avenir Book"/>
          <w:b/>
          <w:bCs/>
          <w:color w:val="000000" w:themeColor="text1"/>
          <w:sz w:val="24"/>
          <w:szCs w:val="24"/>
          <w:lang w:val="en-US" w:eastAsia="fr-FR"/>
        </w:rPr>
        <w:t>Webmaster</w:t>
      </w:r>
      <w:r w:rsidRPr="00211AA8">
        <w:rPr>
          <w:rFonts w:ascii="Avenir Book" w:hAnsi="Avenir Book"/>
          <w:b/>
          <w:color w:val="000000" w:themeColor="text1"/>
          <w:sz w:val="24"/>
          <w:szCs w:val="24"/>
          <w:lang w:val="en-US" w:eastAsia="fr-FR"/>
        </w:rPr>
        <w:t> </w:t>
      </w:r>
      <w:r w:rsidRPr="00211AA8">
        <w:rPr>
          <w:rFonts w:ascii="Avenir Book" w:hAnsi="Avenir Book"/>
          <w:color w:val="000000" w:themeColor="text1"/>
          <w:sz w:val="24"/>
          <w:szCs w:val="24"/>
          <w:lang w:val="en-US" w:eastAsia="fr-FR"/>
        </w:rPr>
        <w:t>:</w:t>
      </w:r>
      <w:proofErr w:type="gramEnd"/>
      <w:r w:rsidRPr="00211AA8">
        <w:rPr>
          <w:rFonts w:ascii="Avenir Book" w:hAnsi="Avenir Book"/>
          <w:color w:val="000000" w:themeColor="text1"/>
          <w:sz w:val="24"/>
          <w:szCs w:val="24"/>
          <w:lang w:val="en-US" w:eastAsia="fr-FR"/>
        </w:rPr>
        <w:t xml:space="preserve"> </w:t>
      </w:r>
      <w:r w:rsidR="00CC16BC">
        <w:rPr>
          <w:rFonts w:ascii="Avenir Book" w:hAnsi="Avenir Book"/>
          <w:color w:val="000000" w:themeColor="text1"/>
          <w:sz w:val="24"/>
          <w:szCs w:val="24"/>
          <w:lang w:eastAsia="fr-FR"/>
        </w:rPr>
        <w:t>Emmanuelle Desablin  - emmanuelle.desablin@outlook.com</w:t>
      </w:r>
      <w:r w:rsidRPr="00211AA8">
        <w:rPr>
          <w:rFonts w:ascii="Avenir Book" w:hAnsi="Avenir Book"/>
          <w:color w:val="000000" w:themeColor="text1"/>
          <w:sz w:val="24"/>
          <w:szCs w:val="24"/>
          <w:lang w:val="en-US" w:eastAsia="fr-FR"/>
        </w:rPr>
        <w:br/>
      </w:r>
      <w:proofErr w:type="spellStart"/>
      <w:r w:rsidRPr="00211AA8">
        <w:rPr>
          <w:rFonts w:ascii="Avenir Book" w:hAnsi="Avenir Book"/>
          <w:b/>
          <w:bCs/>
          <w:color w:val="000000" w:themeColor="text1"/>
          <w:sz w:val="24"/>
          <w:szCs w:val="24"/>
          <w:lang w:val="en-US" w:eastAsia="fr-FR"/>
        </w:rPr>
        <w:t>Hébergeur</w:t>
      </w:r>
      <w:proofErr w:type="spellEnd"/>
      <w:r w:rsidRPr="00211AA8">
        <w:rPr>
          <w:rFonts w:ascii="Avenir Book" w:hAnsi="Avenir Book"/>
          <w:b/>
          <w:color w:val="000000" w:themeColor="text1"/>
          <w:sz w:val="24"/>
          <w:szCs w:val="24"/>
          <w:lang w:val="en-US" w:eastAsia="fr-FR"/>
        </w:rPr>
        <w:t> </w:t>
      </w:r>
      <w:r w:rsidRPr="00211AA8">
        <w:rPr>
          <w:rFonts w:ascii="Avenir Book" w:hAnsi="Avenir Book"/>
          <w:color w:val="000000" w:themeColor="text1"/>
          <w:sz w:val="24"/>
          <w:szCs w:val="24"/>
          <w:lang w:val="en-US" w:eastAsia="fr-FR"/>
        </w:rPr>
        <w:t xml:space="preserve">: </w:t>
      </w:r>
      <w:proofErr w:type="spellStart"/>
      <w:r w:rsidR="00211AA8" w:rsidRPr="00211AA8">
        <w:rPr>
          <w:rFonts w:ascii="Avenir Book" w:eastAsia="Times New Roman" w:hAnsi="Avenir Book"/>
          <w:color w:val="000000" w:themeColor="text1"/>
          <w:sz w:val="24"/>
          <w:szCs w:val="24"/>
          <w:lang w:val="en-US" w:eastAsia="fr-FR"/>
        </w:rPr>
        <w:t>Wix</w:t>
      </w:r>
      <w:proofErr w:type="spellEnd"/>
      <w:r w:rsidR="00211AA8">
        <w:rPr>
          <w:rFonts w:ascii="Avenir Book" w:eastAsia="Times New Roman" w:hAnsi="Avenir Book"/>
          <w:color w:val="000000" w:themeColor="text1"/>
          <w:sz w:val="24"/>
          <w:szCs w:val="24"/>
          <w:lang w:val="en-US" w:eastAsia="fr-FR"/>
        </w:rPr>
        <w:t xml:space="preserve">, </w:t>
      </w:r>
      <w:r w:rsidR="00211AA8" w:rsidRPr="00211AA8">
        <w:rPr>
          <w:rFonts w:ascii="Avenir Book" w:eastAsia="Times New Roman" w:hAnsi="Avenir Book"/>
          <w:color w:val="000000" w:themeColor="text1"/>
          <w:sz w:val="24"/>
          <w:szCs w:val="24"/>
          <w:lang w:val="en-US" w:eastAsia="fr-FR"/>
        </w:rPr>
        <w:t>Wix.com Inc.</w:t>
      </w:r>
      <w:r w:rsidR="00211AA8" w:rsidRPr="00211AA8">
        <w:rPr>
          <w:rFonts w:ascii="Avenir Book" w:eastAsia="Times New Roman" w:hAnsi="Avenir Book"/>
          <w:color w:val="000000" w:themeColor="text1"/>
          <w:sz w:val="24"/>
          <w:szCs w:val="24"/>
          <w:lang w:val="en-US" w:eastAsia="fr-FR"/>
        </w:rPr>
        <w:br/>
      </w:r>
      <w:r w:rsidR="00211AA8" w:rsidRPr="00211AA8">
        <w:rPr>
          <w:rFonts w:ascii="Avenir Book" w:eastAsia="Times New Roman" w:hAnsi="Avenir Book"/>
          <w:color w:val="000000" w:themeColor="text1"/>
          <w:sz w:val="24"/>
          <w:szCs w:val="24"/>
          <w:lang w:eastAsia="fr-FR"/>
        </w:rPr>
        <w:t>Adresse :</w:t>
      </w:r>
      <w:r w:rsidR="00211AA8" w:rsidRPr="00211AA8">
        <w:rPr>
          <w:rFonts w:ascii="Avenir Book" w:eastAsia="Times New Roman" w:hAnsi="Avenir Book"/>
          <w:color w:val="000000" w:themeColor="text1"/>
          <w:sz w:val="24"/>
          <w:szCs w:val="24"/>
          <w:shd w:val="clear" w:color="auto" w:fill="FFFFFF"/>
          <w:lang w:eastAsia="fr-FR"/>
        </w:rPr>
        <w:t xml:space="preserve"> 500 Terry A François </w:t>
      </w:r>
      <w:proofErr w:type="spellStart"/>
      <w:r w:rsidR="00211AA8" w:rsidRPr="00211AA8">
        <w:rPr>
          <w:rFonts w:ascii="Avenir Book" w:eastAsia="Times New Roman" w:hAnsi="Avenir Book"/>
          <w:color w:val="000000" w:themeColor="text1"/>
          <w:sz w:val="24"/>
          <w:szCs w:val="24"/>
          <w:shd w:val="clear" w:color="auto" w:fill="FFFFFF"/>
          <w:lang w:eastAsia="fr-FR"/>
        </w:rPr>
        <w:t>Blvd</w:t>
      </w:r>
      <w:proofErr w:type="spellEnd"/>
      <w:r w:rsidR="00211AA8" w:rsidRPr="00211AA8">
        <w:rPr>
          <w:rFonts w:ascii="Avenir Book" w:eastAsia="Times New Roman" w:hAnsi="Avenir Book"/>
          <w:color w:val="000000" w:themeColor="text1"/>
          <w:sz w:val="24"/>
          <w:szCs w:val="24"/>
          <w:shd w:val="clear" w:color="auto" w:fill="FFFFFF"/>
          <w:lang w:eastAsia="fr-FR"/>
        </w:rPr>
        <w:t xml:space="preserve"> San Francisco, CA 94158 </w:t>
      </w:r>
      <w:r w:rsidR="00211AA8" w:rsidRPr="00211AA8">
        <w:rPr>
          <w:rFonts w:ascii="Avenir Book" w:eastAsia="Times New Roman" w:hAnsi="Avenir Book"/>
          <w:color w:val="000000" w:themeColor="text1"/>
          <w:sz w:val="24"/>
          <w:szCs w:val="24"/>
          <w:lang w:eastAsia="fr-FR"/>
        </w:rPr>
        <w:br/>
        <w:t>Téléphone :</w:t>
      </w:r>
      <w:r w:rsidR="00211AA8" w:rsidRPr="00211AA8">
        <w:rPr>
          <w:rFonts w:ascii="Avenir Book" w:eastAsia="Times New Roman" w:hAnsi="Avenir Book"/>
          <w:color w:val="000000" w:themeColor="text1"/>
          <w:sz w:val="24"/>
          <w:szCs w:val="24"/>
          <w:shd w:val="clear" w:color="auto" w:fill="FFFFFF"/>
          <w:lang w:eastAsia="fr-FR"/>
        </w:rPr>
        <w:t> +1 415-639-9034. </w:t>
      </w:r>
    </w:p>
    <w:p w14:paraId="46D7DA63" w14:textId="62C071EC" w:rsidR="000F22D5" w:rsidRPr="00211AA8" w:rsidRDefault="007A7C65" w:rsidP="00044573">
      <w:pPr>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 xml:space="preserve">Crédits : </w:t>
      </w:r>
      <w:proofErr w:type="spellStart"/>
      <w:r w:rsidRPr="00211AA8">
        <w:rPr>
          <w:rFonts w:ascii="Avenir Book" w:hAnsi="Avenir Book"/>
          <w:color w:val="000000" w:themeColor="text1"/>
          <w:sz w:val="24"/>
          <w:szCs w:val="24"/>
          <w:lang w:eastAsia="fr-FR"/>
        </w:rPr>
        <w:t>Rouzbeh</w:t>
      </w:r>
      <w:proofErr w:type="spellEnd"/>
      <w:r w:rsidRPr="00211AA8">
        <w:rPr>
          <w:rFonts w:ascii="Avenir Book" w:hAnsi="Avenir Book"/>
          <w:color w:val="000000" w:themeColor="text1"/>
          <w:sz w:val="24"/>
          <w:szCs w:val="24"/>
          <w:lang w:eastAsia="fr-FR"/>
        </w:rPr>
        <w:t xml:space="preserve"> </w:t>
      </w:r>
      <w:proofErr w:type="spellStart"/>
      <w:r w:rsidRPr="00211AA8">
        <w:rPr>
          <w:rFonts w:ascii="Avenir Book" w:hAnsi="Avenir Book"/>
          <w:color w:val="000000" w:themeColor="text1"/>
          <w:sz w:val="24"/>
          <w:szCs w:val="24"/>
          <w:lang w:eastAsia="fr-FR"/>
        </w:rPr>
        <w:t>Moshfeghi</w:t>
      </w:r>
      <w:proofErr w:type="spellEnd"/>
      <w:r w:rsidR="000F22D5" w:rsidRPr="00211AA8">
        <w:rPr>
          <w:rFonts w:ascii="Avenir Book" w:hAnsi="Avenir Book"/>
          <w:color w:val="000000" w:themeColor="text1"/>
          <w:sz w:val="24"/>
          <w:szCs w:val="24"/>
          <w:lang w:eastAsia="fr-FR"/>
        </w:rPr>
        <w:br/>
        <w:t xml:space="preserve">Les mentions légales ont été générées et offertes par </w:t>
      </w:r>
      <w:proofErr w:type="spellStart"/>
      <w:r w:rsidR="000F22D5" w:rsidRPr="00211AA8">
        <w:rPr>
          <w:rFonts w:ascii="Avenir Book" w:hAnsi="Avenir Book"/>
          <w:color w:val="000000" w:themeColor="text1"/>
          <w:sz w:val="24"/>
          <w:szCs w:val="24"/>
          <w:lang w:eastAsia="fr-FR"/>
        </w:rPr>
        <w:t>Subdelirium</w:t>
      </w:r>
      <w:proofErr w:type="spellEnd"/>
      <w:r w:rsidR="000F22D5" w:rsidRPr="00211AA8">
        <w:rPr>
          <w:rFonts w:ascii="Avenir Book" w:hAnsi="Avenir Book"/>
          <w:color w:val="000000" w:themeColor="text1"/>
          <w:sz w:val="24"/>
          <w:szCs w:val="24"/>
          <w:lang w:eastAsia="fr-FR"/>
        </w:rPr>
        <w:t> </w:t>
      </w:r>
      <w:r w:rsidR="00CE19F5">
        <w:fldChar w:fldCharType="begin"/>
      </w:r>
      <w:r w:rsidR="00CE19F5">
        <w:instrText xml:space="preserve"> HYPERLINK "http://www.subdelirium.com/generateur-de-mentions-legales/" \t "_blank" </w:instrText>
      </w:r>
      <w:r w:rsidR="00CE19F5">
        <w:fldChar w:fldCharType="separate"/>
      </w:r>
      <w:r w:rsidR="000F22D5" w:rsidRPr="00211AA8">
        <w:rPr>
          <w:rFonts w:ascii="Avenir Book" w:hAnsi="Avenir Book"/>
          <w:color w:val="000000" w:themeColor="text1"/>
          <w:sz w:val="24"/>
          <w:szCs w:val="24"/>
          <w:u w:val="single"/>
          <w:lang w:eastAsia="fr-FR"/>
        </w:rPr>
        <w:t>Mentions légales</w:t>
      </w:r>
      <w:r w:rsidR="00CE19F5">
        <w:rPr>
          <w:rFonts w:ascii="Avenir Book" w:hAnsi="Avenir Book"/>
          <w:color w:val="000000" w:themeColor="text1"/>
          <w:sz w:val="24"/>
          <w:szCs w:val="24"/>
          <w:u w:val="single"/>
          <w:lang w:eastAsia="fr-FR"/>
        </w:rPr>
        <w:fldChar w:fldCharType="end"/>
      </w:r>
    </w:p>
    <w:p w14:paraId="61E1E7DF" w14:textId="77777777" w:rsidR="000F22D5" w:rsidRPr="00211AA8" w:rsidRDefault="000F22D5" w:rsidP="008374F7">
      <w:pPr>
        <w:jc w:val="both"/>
        <w:outlineLvl w:val="2"/>
        <w:rPr>
          <w:rFonts w:ascii="Avenir Book" w:eastAsia="Times New Roman" w:hAnsi="Avenir Book"/>
          <w:bCs/>
          <w:color w:val="000000" w:themeColor="text1"/>
          <w:sz w:val="39"/>
          <w:szCs w:val="39"/>
          <w:lang w:eastAsia="fr-FR"/>
        </w:rPr>
      </w:pPr>
    </w:p>
    <w:p w14:paraId="32894309" w14:textId="77777777" w:rsidR="000F22D5" w:rsidRPr="00211AA8" w:rsidRDefault="000F22D5" w:rsidP="008374F7">
      <w:pPr>
        <w:jc w:val="both"/>
        <w:outlineLvl w:val="2"/>
        <w:rPr>
          <w:rFonts w:ascii="Avenir Book" w:eastAsia="Times New Roman" w:hAnsi="Avenir Book"/>
          <w:bCs/>
          <w:color w:val="000000" w:themeColor="text1"/>
          <w:sz w:val="39"/>
          <w:szCs w:val="39"/>
          <w:lang w:eastAsia="fr-FR"/>
        </w:rPr>
      </w:pPr>
      <w:r w:rsidRPr="00211AA8">
        <w:rPr>
          <w:rFonts w:ascii="Avenir Book" w:eastAsia="Times New Roman" w:hAnsi="Avenir Book"/>
          <w:bCs/>
          <w:color w:val="000000" w:themeColor="text1"/>
          <w:sz w:val="39"/>
          <w:szCs w:val="39"/>
          <w:lang w:eastAsia="fr-FR"/>
        </w:rPr>
        <w:t>2. Conditions générales d’utilisation du site et des services proposés.</w:t>
      </w:r>
    </w:p>
    <w:p w14:paraId="56DD6EC2" w14:textId="77777777" w:rsidR="000F22D5" w:rsidRPr="00211AA8" w:rsidRDefault="000F22D5" w:rsidP="008374F7">
      <w:pPr>
        <w:jc w:val="both"/>
        <w:rPr>
          <w:rFonts w:ascii="Avenir Book" w:hAnsi="Avenir Book"/>
          <w:color w:val="000000" w:themeColor="text1"/>
          <w:sz w:val="24"/>
          <w:szCs w:val="24"/>
          <w:lang w:eastAsia="fr-FR"/>
        </w:rPr>
      </w:pPr>
    </w:p>
    <w:p w14:paraId="07EEF50D" w14:textId="77777777" w:rsidR="000F22D5"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L’utilisation du site </w:t>
      </w:r>
      <w:hyperlink r:id="rId7" w:history="1">
        <w:r w:rsidRPr="00211AA8">
          <w:rPr>
            <w:rFonts w:ascii="Avenir Book" w:hAnsi="Avenir Book"/>
            <w:color w:val="000000" w:themeColor="text1"/>
            <w:sz w:val="24"/>
            <w:szCs w:val="24"/>
            <w:u w:val="single"/>
            <w:lang w:eastAsia="fr-FR"/>
          </w:rPr>
          <w:t>www.taureauxdupantheon.com</w:t>
        </w:r>
      </w:hyperlink>
      <w:r w:rsidRPr="00211AA8">
        <w:rPr>
          <w:rFonts w:ascii="Avenir Book" w:hAnsi="Avenir Book"/>
          <w:color w:val="000000" w:themeColor="text1"/>
          <w:sz w:val="24"/>
          <w:szCs w:val="24"/>
          <w:lang w:eastAsia="fr-FR"/>
        </w:rPr>
        <w:t> implique l’acceptation pleine et entière des conditions générales d’utilisation ci-après décrites. Ces conditions d’utilisation sont susceptibles d’être modifiées ou complétées à tout moment, les utilisateurs du site </w:t>
      </w:r>
      <w:hyperlink r:id="rId8" w:history="1">
        <w:r w:rsidRPr="00211AA8">
          <w:rPr>
            <w:rFonts w:ascii="Avenir Book" w:hAnsi="Avenir Book"/>
            <w:color w:val="000000" w:themeColor="text1"/>
            <w:sz w:val="24"/>
            <w:szCs w:val="24"/>
            <w:u w:val="single"/>
            <w:lang w:eastAsia="fr-FR"/>
          </w:rPr>
          <w:t>www.taureauxdupantheon.com</w:t>
        </w:r>
      </w:hyperlink>
      <w:r w:rsidRPr="00211AA8">
        <w:rPr>
          <w:rFonts w:ascii="Avenir Book" w:hAnsi="Avenir Book"/>
          <w:color w:val="000000" w:themeColor="text1"/>
          <w:sz w:val="24"/>
          <w:szCs w:val="24"/>
          <w:lang w:eastAsia="fr-FR"/>
        </w:rPr>
        <w:t> sont donc invités à les consulter de manière régulière.</w:t>
      </w:r>
    </w:p>
    <w:p w14:paraId="753BAEC3" w14:textId="77777777" w:rsidR="000F22D5"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Ce site est normalement accessible à tout moment aux utilisateurs. Une interruption pour raison de maintenance technique peut être toutefois décidée par Les Taureaux du Panthéon, qui s’efforcera alors de communiquer préalablement aux utilisateurs les dates et heures de l’intervention.</w:t>
      </w:r>
    </w:p>
    <w:p w14:paraId="0DAC7424" w14:textId="341A750F" w:rsidR="000F22D5"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lastRenderedPageBreak/>
        <w:t>Le site </w:t>
      </w:r>
      <w:hyperlink r:id="rId9" w:history="1">
        <w:r w:rsidRPr="00211AA8">
          <w:rPr>
            <w:rFonts w:ascii="Avenir Book" w:hAnsi="Avenir Book"/>
            <w:color w:val="000000" w:themeColor="text1"/>
            <w:sz w:val="24"/>
            <w:szCs w:val="24"/>
            <w:u w:val="single"/>
            <w:lang w:eastAsia="fr-FR"/>
          </w:rPr>
          <w:t>www.taureauxdupantheon.com</w:t>
        </w:r>
      </w:hyperlink>
      <w:r w:rsidRPr="00211AA8">
        <w:rPr>
          <w:rFonts w:ascii="Avenir Book" w:hAnsi="Avenir Book"/>
          <w:color w:val="000000" w:themeColor="text1"/>
          <w:sz w:val="24"/>
          <w:szCs w:val="24"/>
          <w:lang w:eastAsia="fr-FR"/>
        </w:rPr>
        <w:t> est mis à jo</w:t>
      </w:r>
      <w:r w:rsidR="008374F7">
        <w:rPr>
          <w:rFonts w:ascii="Avenir Book" w:hAnsi="Avenir Book"/>
          <w:color w:val="000000" w:themeColor="text1"/>
          <w:sz w:val="24"/>
          <w:szCs w:val="24"/>
          <w:lang w:eastAsia="fr-FR"/>
        </w:rPr>
        <w:t>ur régulièrement par Paola Magnetto--Gosset</w:t>
      </w:r>
      <w:r w:rsidRPr="00211AA8">
        <w:rPr>
          <w:rFonts w:ascii="Avenir Book" w:hAnsi="Avenir Book"/>
          <w:color w:val="000000" w:themeColor="text1"/>
          <w:sz w:val="24"/>
          <w:szCs w:val="24"/>
          <w:lang w:eastAsia="fr-FR"/>
        </w:rPr>
        <w:t>. De la même façon, les mentions légales peuvent être modifiées à tout moment : elles s’imposent néanmoins à l’utilisateur qui est invité à s’y référer le plus souvent possible afin d’en prendre connaissance.</w:t>
      </w:r>
    </w:p>
    <w:p w14:paraId="2BF041F3" w14:textId="77777777" w:rsidR="000F22D5" w:rsidRPr="00211AA8" w:rsidRDefault="000F22D5" w:rsidP="008374F7">
      <w:pPr>
        <w:jc w:val="both"/>
        <w:outlineLvl w:val="2"/>
        <w:rPr>
          <w:rFonts w:ascii="Avenir Book" w:eastAsia="Times New Roman" w:hAnsi="Avenir Book"/>
          <w:bCs/>
          <w:color w:val="000000" w:themeColor="text1"/>
          <w:sz w:val="39"/>
          <w:szCs w:val="39"/>
          <w:lang w:eastAsia="fr-FR"/>
        </w:rPr>
      </w:pPr>
    </w:p>
    <w:p w14:paraId="3B1EDBF2" w14:textId="77777777" w:rsidR="000F22D5" w:rsidRPr="00211AA8" w:rsidRDefault="000F22D5" w:rsidP="008374F7">
      <w:pPr>
        <w:jc w:val="both"/>
        <w:outlineLvl w:val="2"/>
        <w:rPr>
          <w:rFonts w:ascii="Avenir Book" w:eastAsia="Times New Roman" w:hAnsi="Avenir Book"/>
          <w:bCs/>
          <w:color w:val="000000" w:themeColor="text1"/>
          <w:sz w:val="39"/>
          <w:szCs w:val="39"/>
          <w:lang w:eastAsia="fr-FR"/>
        </w:rPr>
      </w:pPr>
      <w:r w:rsidRPr="00211AA8">
        <w:rPr>
          <w:rFonts w:ascii="Avenir Book" w:eastAsia="Times New Roman" w:hAnsi="Avenir Book"/>
          <w:bCs/>
          <w:color w:val="000000" w:themeColor="text1"/>
          <w:sz w:val="39"/>
          <w:szCs w:val="39"/>
          <w:lang w:eastAsia="fr-FR"/>
        </w:rPr>
        <w:t>3. Description des services fournis.</w:t>
      </w:r>
    </w:p>
    <w:p w14:paraId="29E8B67F" w14:textId="77777777" w:rsidR="000F22D5" w:rsidRPr="00211AA8" w:rsidRDefault="000F22D5" w:rsidP="008374F7">
      <w:pPr>
        <w:jc w:val="both"/>
        <w:rPr>
          <w:rFonts w:ascii="Avenir Book" w:hAnsi="Avenir Book"/>
          <w:color w:val="000000" w:themeColor="text1"/>
          <w:sz w:val="24"/>
          <w:szCs w:val="24"/>
          <w:lang w:eastAsia="fr-FR"/>
        </w:rPr>
      </w:pPr>
    </w:p>
    <w:p w14:paraId="5FADE8F9" w14:textId="77777777" w:rsidR="000F22D5"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Le site </w:t>
      </w:r>
      <w:hyperlink r:id="rId10" w:history="1">
        <w:r w:rsidRPr="00211AA8">
          <w:rPr>
            <w:rFonts w:ascii="Avenir Book" w:hAnsi="Avenir Book"/>
            <w:color w:val="000000" w:themeColor="text1"/>
            <w:sz w:val="24"/>
            <w:szCs w:val="24"/>
            <w:u w:val="single"/>
            <w:lang w:eastAsia="fr-FR"/>
          </w:rPr>
          <w:t>www.taureauxdupantheon.com</w:t>
        </w:r>
      </w:hyperlink>
      <w:r w:rsidRPr="00211AA8">
        <w:rPr>
          <w:rFonts w:ascii="Avenir Book" w:hAnsi="Avenir Book"/>
          <w:color w:val="000000" w:themeColor="text1"/>
          <w:sz w:val="24"/>
          <w:szCs w:val="24"/>
          <w:lang w:eastAsia="fr-FR"/>
        </w:rPr>
        <w:t> a pour objet de fournir une information concernant l’ensemble des activités de la société.</w:t>
      </w:r>
    </w:p>
    <w:p w14:paraId="2DCF7332" w14:textId="77777777" w:rsidR="000F22D5"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Les Taureaux du Panthéon s’efforce de fournir sur le site </w:t>
      </w:r>
      <w:hyperlink r:id="rId11" w:history="1">
        <w:r w:rsidRPr="00211AA8">
          <w:rPr>
            <w:rFonts w:ascii="Avenir Book" w:hAnsi="Avenir Book"/>
            <w:color w:val="000000" w:themeColor="text1"/>
            <w:sz w:val="24"/>
            <w:szCs w:val="24"/>
            <w:u w:val="single"/>
            <w:lang w:eastAsia="fr-FR"/>
          </w:rPr>
          <w:t>www.taureauxdupantheon.com</w:t>
        </w:r>
      </w:hyperlink>
      <w:r w:rsidRPr="00211AA8">
        <w:rPr>
          <w:rFonts w:ascii="Avenir Book" w:hAnsi="Avenir Book"/>
          <w:color w:val="000000" w:themeColor="text1"/>
          <w:sz w:val="24"/>
          <w:szCs w:val="24"/>
          <w:lang w:eastAsia="fr-FR"/>
        </w:rPr>
        <w:t> des informations aussi précises que possible. Toutefois, il ne pourra être tenue responsable des omissions, des inexactitudes et des carences dans la mise à jour, qu’elles soient de son fait ou du fait des tiers partenaires qui lui fournissent ces informations.</w:t>
      </w:r>
    </w:p>
    <w:p w14:paraId="0A831DBC" w14:textId="77777777" w:rsidR="000F22D5"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Tous les informations indiquées sur le site </w:t>
      </w:r>
      <w:hyperlink r:id="rId12" w:history="1">
        <w:r w:rsidRPr="00211AA8">
          <w:rPr>
            <w:rFonts w:ascii="Avenir Book" w:hAnsi="Avenir Book"/>
            <w:color w:val="000000" w:themeColor="text1"/>
            <w:sz w:val="24"/>
            <w:szCs w:val="24"/>
            <w:u w:val="single"/>
            <w:lang w:eastAsia="fr-FR"/>
          </w:rPr>
          <w:t>www.taureauxdupantheon.com</w:t>
        </w:r>
      </w:hyperlink>
      <w:r w:rsidRPr="00211AA8">
        <w:rPr>
          <w:rFonts w:ascii="Avenir Book" w:hAnsi="Avenir Book"/>
          <w:color w:val="000000" w:themeColor="text1"/>
          <w:sz w:val="24"/>
          <w:szCs w:val="24"/>
          <w:lang w:eastAsia="fr-FR"/>
        </w:rPr>
        <w:t> sont données à titre indicatif, et sont susceptibles d’évoluer. Par ailleurs, les renseignements figurant sur le site </w:t>
      </w:r>
      <w:hyperlink r:id="rId13" w:history="1">
        <w:r w:rsidRPr="00211AA8">
          <w:rPr>
            <w:rFonts w:ascii="Avenir Book" w:hAnsi="Avenir Book"/>
            <w:color w:val="000000" w:themeColor="text1"/>
            <w:sz w:val="24"/>
            <w:szCs w:val="24"/>
            <w:u w:val="single"/>
            <w:lang w:eastAsia="fr-FR"/>
          </w:rPr>
          <w:t>www.taureauxdupantheon.com</w:t>
        </w:r>
      </w:hyperlink>
      <w:r w:rsidRPr="00211AA8">
        <w:rPr>
          <w:rFonts w:ascii="Avenir Book" w:hAnsi="Avenir Book"/>
          <w:color w:val="000000" w:themeColor="text1"/>
          <w:sz w:val="24"/>
          <w:szCs w:val="24"/>
          <w:lang w:eastAsia="fr-FR"/>
        </w:rPr>
        <w:t> ne sont pas exhaustifs. Ils sont donnés sous réserve de modifications ayant été apportées depuis leur mise en ligne.</w:t>
      </w:r>
    </w:p>
    <w:p w14:paraId="63185D3B" w14:textId="77777777" w:rsidR="000F22D5" w:rsidRPr="00211AA8" w:rsidRDefault="000F22D5" w:rsidP="008374F7">
      <w:pPr>
        <w:jc w:val="both"/>
        <w:outlineLvl w:val="2"/>
        <w:rPr>
          <w:rFonts w:ascii="Avenir Book" w:eastAsia="Times New Roman" w:hAnsi="Avenir Book"/>
          <w:bCs/>
          <w:color w:val="000000" w:themeColor="text1"/>
          <w:sz w:val="39"/>
          <w:szCs w:val="39"/>
          <w:lang w:eastAsia="fr-FR"/>
        </w:rPr>
      </w:pPr>
    </w:p>
    <w:p w14:paraId="38BD9985" w14:textId="77777777" w:rsidR="000F22D5" w:rsidRPr="00211AA8" w:rsidRDefault="000F22D5" w:rsidP="008374F7">
      <w:pPr>
        <w:jc w:val="both"/>
        <w:outlineLvl w:val="2"/>
        <w:rPr>
          <w:rFonts w:ascii="Avenir Book" w:eastAsia="Times New Roman" w:hAnsi="Avenir Book"/>
          <w:bCs/>
          <w:color w:val="000000" w:themeColor="text1"/>
          <w:sz w:val="39"/>
          <w:szCs w:val="39"/>
          <w:lang w:eastAsia="fr-FR"/>
        </w:rPr>
      </w:pPr>
      <w:r w:rsidRPr="00211AA8">
        <w:rPr>
          <w:rFonts w:ascii="Avenir Book" w:eastAsia="Times New Roman" w:hAnsi="Avenir Book"/>
          <w:bCs/>
          <w:color w:val="000000" w:themeColor="text1"/>
          <w:sz w:val="39"/>
          <w:szCs w:val="39"/>
          <w:lang w:eastAsia="fr-FR"/>
        </w:rPr>
        <w:t>4. Limitations contractuelles sur les données techniques.</w:t>
      </w:r>
    </w:p>
    <w:p w14:paraId="5CB74B2C" w14:textId="77777777" w:rsidR="000F22D5" w:rsidRPr="00211AA8" w:rsidRDefault="000F22D5" w:rsidP="008374F7">
      <w:pPr>
        <w:jc w:val="both"/>
        <w:rPr>
          <w:rFonts w:ascii="Avenir Book" w:hAnsi="Avenir Book"/>
          <w:color w:val="000000" w:themeColor="text1"/>
          <w:sz w:val="24"/>
          <w:szCs w:val="24"/>
          <w:lang w:eastAsia="fr-FR"/>
        </w:rPr>
      </w:pPr>
    </w:p>
    <w:p w14:paraId="7ECBB83D" w14:textId="77777777" w:rsidR="000F22D5"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Le site utilise la technologie JavaScript.</w:t>
      </w:r>
    </w:p>
    <w:p w14:paraId="6867F385" w14:textId="77777777" w:rsidR="000F22D5"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Le site Internet ne pourra être tenu responsable de dommages matériels liés à l’utilisation du site. De plus, l’utilisateur du site s’engage à accéder au site en utilisant un matériel récent, ne contenant pas de virus et avec un navigateur de dernière génération mis-à-jour</w:t>
      </w:r>
    </w:p>
    <w:p w14:paraId="76F61CCA" w14:textId="77777777" w:rsidR="000F22D5" w:rsidRPr="00211AA8" w:rsidRDefault="000F22D5" w:rsidP="008374F7">
      <w:pPr>
        <w:jc w:val="both"/>
        <w:outlineLvl w:val="2"/>
        <w:rPr>
          <w:rFonts w:ascii="Avenir Book" w:eastAsia="Times New Roman" w:hAnsi="Avenir Book"/>
          <w:bCs/>
          <w:color w:val="000000" w:themeColor="text1"/>
          <w:sz w:val="39"/>
          <w:szCs w:val="39"/>
          <w:lang w:eastAsia="fr-FR"/>
        </w:rPr>
      </w:pPr>
    </w:p>
    <w:p w14:paraId="5ABB6BAA" w14:textId="77777777" w:rsidR="000F22D5" w:rsidRPr="00211AA8" w:rsidRDefault="000F22D5" w:rsidP="008374F7">
      <w:pPr>
        <w:jc w:val="both"/>
        <w:outlineLvl w:val="2"/>
        <w:rPr>
          <w:rFonts w:ascii="Avenir Book" w:eastAsia="Times New Roman" w:hAnsi="Avenir Book"/>
          <w:bCs/>
          <w:color w:val="000000" w:themeColor="text1"/>
          <w:sz w:val="39"/>
          <w:szCs w:val="39"/>
          <w:lang w:eastAsia="fr-FR"/>
        </w:rPr>
      </w:pPr>
      <w:r w:rsidRPr="00211AA8">
        <w:rPr>
          <w:rFonts w:ascii="Avenir Book" w:eastAsia="Times New Roman" w:hAnsi="Avenir Book"/>
          <w:bCs/>
          <w:color w:val="000000" w:themeColor="text1"/>
          <w:sz w:val="39"/>
          <w:szCs w:val="39"/>
          <w:lang w:eastAsia="fr-FR"/>
        </w:rPr>
        <w:t>5. Propriété intellectuelle et contrefaçons.</w:t>
      </w:r>
    </w:p>
    <w:p w14:paraId="631E4361" w14:textId="77777777" w:rsidR="000F22D5" w:rsidRPr="00211AA8" w:rsidRDefault="000F22D5" w:rsidP="008374F7">
      <w:pPr>
        <w:jc w:val="both"/>
        <w:rPr>
          <w:rFonts w:ascii="Avenir Book" w:hAnsi="Avenir Book"/>
          <w:color w:val="000000" w:themeColor="text1"/>
          <w:sz w:val="24"/>
          <w:szCs w:val="24"/>
          <w:lang w:eastAsia="fr-FR"/>
        </w:rPr>
      </w:pPr>
    </w:p>
    <w:p w14:paraId="1B0BCC4A" w14:textId="77777777" w:rsidR="000F22D5"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Les Taureaux du Panthéon est propriétaire des droits de propriété intellectuelle ou détient les droits d’usage sur tous les éléments accessibles sur le site, notamment les textes, images, graphismes, logo, icônes, sons, logiciels.</w:t>
      </w:r>
    </w:p>
    <w:p w14:paraId="2EA8E383" w14:textId="77777777" w:rsidR="000F22D5"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Toute reproduction, représentation, modification, publication, adaptation de tout ou partie des éléments du site, quel que soit le moyen ou le procédé utilisé, est interdite, sauf autorisation écrite préalable de : Les Taureaux du Panthéon.</w:t>
      </w:r>
    </w:p>
    <w:p w14:paraId="202CEE03" w14:textId="77777777" w:rsidR="000F22D5"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Toute exploitation non autorisée du site ou de l’un quelconque des éléments qu’il contient sera considérée comme constitutive d’une contrefaçon et poursuivie conformément aux dispositions des articles L.335-2 et suivants du Code de Propriété Intellectuelle.</w:t>
      </w:r>
    </w:p>
    <w:p w14:paraId="76B39F43" w14:textId="77777777" w:rsidR="000F22D5" w:rsidRPr="00211AA8" w:rsidRDefault="000F22D5" w:rsidP="008374F7">
      <w:pPr>
        <w:jc w:val="both"/>
        <w:outlineLvl w:val="2"/>
        <w:rPr>
          <w:rFonts w:ascii="Avenir Book" w:eastAsia="Times New Roman" w:hAnsi="Avenir Book"/>
          <w:bCs/>
          <w:color w:val="000000" w:themeColor="text1"/>
          <w:sz w:val="39"/>
          <w:szCs w:val="39"/>
          <w:lang w:eastAsia="fr-FR"/>
        </w:rPr>
      </w:pPr>
    </w:p>
    <w:p w14:paraId="63F1B3B1" w14:textId="77777777" w:rsidR="000F22D5" w:rsidRPr="00211AA8" w:rsidRDefault="000F22D5" w:rsidP="008374F7">
      <w:pPr>
        <w:jc w:val="both"/>
        <w:outlineLvl w:val="2"/>
        <w:rPr>
          <w:rFonts w:ascii="Avenir Book" w:eastAsia="Times New Roman" w:hAnsi="Avenir Book"/>
          <w:bCs/>
          <w:color w:val="000000" w:themeColor="text1"/>
          <w:sz w:val="39"/>
          <w:szCs w:val="39"/>
          <w:lang w:eastAsia="fr-FR"/>
        </w:rPr>
      </w:pPr>
      <w:r w:rsidRPr="00211AA8">
        <w:rPr>
          <w:rFonts w:ascii="Avenir Book" w:eastAsia="Times New Roman" w:hAnsi="Avenir Book"/>
          <w:bCs/>
          <w:color w:val="000000" w:themeColor="text1"/>
          <w:sz w:val="39"/>
          <w:szCs w:val="39"/>
          <w:lang w:eastAsia="fr-FR"/>
        </w:rPr>
        <w:t>6. Limitations de responsabilité.</w:t>
      </w:r>
    </w:p>
    <w:p w14:paraId="4A876BEF" w14:textId="77777777" w:rsidR="000F22D5" w:rsidRPr="00211AA8" w:rsidRDefault="000F22D5" w:rsidP="008374F7">
      <w:pPr>
        <w:jc w:val="both"/>
        <w:rPr>
          <w:rFonts w:ascii="Avenir Book" w:hAnsi="Avenir Book"/>
          <w:color w:val="000000" w:themeColor="text1"/>
          <w:sz w:val="24"/>
          <w:szCs w:val="24"/>
          <w:lang w:eastAsia="fr-FR"/>
        </w:rPr>
      </w:pPr>
    </w:p>
    <w:p w14:paraId="48449979" w14:textId="77777777" w:rsidR="000F22D5"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Les Taureaux du Panthéon ne pourra être tenue responsable des dommages directs et indirects causés au matériel de l’utilisateur, lors de l’accès au site </w:t>
      </w:r>
      <w:hyperlink r:id="rId14" w:history="1">
        <w:r w:rsidRPr="00211AA8">
          <w:rPr>
            <w:rFonts w:ascii="Avenir Book" w:hAnsi="Avenir Book"/>
            <w:color w:val="000000" w:themeColor="text1"/>
            <w:sz w:val="24"/>
            <w:szCs w:val="24"/>
            <w:u w:val="single"/>
            <w:lang w:eastAsia="fr-FR"/>
          </w:rPr>
          <w:t>http://www.taureauxdupantheon.com</w:t>
        </w:r>
      </w:hyperlink>
      <w:r w:rsidRPr="00211AA8">
        <w:rPr>
          <w:rFonts w:ascii="Avenir Book" w:hAnsi="Avenir Book"/>
          <w:color w:val="000000" w:themeColor="text1"/>
          <w:sz w:val="24"/>
          <w:szCs w:val="24"/>
          <w:lang w:eastAsia="fr-FR"/>
        </w:rPr>
        <w:t>, et résultant soit de l’utilisation d’un matériel ne répondant pas aux spécifications indiquées au point 4, soit de l’apparition d’un bug ou d’une incompatibilité.</w:t>
      </w:r>
    </w:p>
    <w:p w14:paraId="0AC09525" w14:textId="77777777" w:rsidR="000F22D5"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Les Taureaux du Panthéon ne pourra également être tenue responsable des dommages indirects (tels par exemple qu’une perte de marché ou perte d’une chance) consécutifs à l’utilisation du site </w:t>
      </w:r>
      <w:hyperlink r:id="rId15" w:history="1">
        <w:r w:rsidRPr="00211AA8">
          <w:rPr>
            <w:rFonts w:ascii="Avenir Book" w:hAnsi="Avenir Book"/>
            <w:color w:val="000000" w:themeColor="text1"/>
            <w:sz w:val="24"/>
            <w:szCs w:val="24"/>
            <w:u w:val="single"/>
            <w:lang w:eastAsia="fr-FR"/>
          </w:rPr>
          <w:t>www.taureauxdupantheon.com</w:t>
        </w:r>
      </w:hyperlink>
      <w:r w:rsidRPr="00211AA8">
        <w:rPr>
          <w:rFonts w:ascii="Avenir Book" w:hAnsi="Avenir Book"/>
          <w:color w:val="000000" w:themeColor="text1"/>
          <w:sz w:val="24"/>
          <w:szCs w:val="24"/>
          <w:lang w:eastAsia="fr-FR"/>
        </w:rPr>
        <w:t>.</w:t>
      </w:r>
    </w:p>
    <w:p w14:paraId="19266C48" w14:textId="77777777" w:rsidR="000F22D5"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Des espaces interactifs (possibilité de poser des questions dans l’espace contact) sont à la disposition des utilisateurs. Les Taureaux du Panthéon se réserve le droit de supprimer, sans mise en demeure préalable, tout contenu déposé dans cet espace qui contreviendrait à la législation applicable en France, en particulier aux dispositions relatives à la protection des données. Le cas échéant, Les Taureaux du Panthéon se réserve également la possibilité de mettre en cause la responsabilité civile et/ou pénale de l’utilisateur, notamment en cas de message à caractère raciste, injurieux, diffamant, ou pornographique, quel que soit le support utilisé (texte, photographie…).</w:t>
      </w:r>
    </w:p>
    <w:p w14:paraId="7214D6B4" w14:textId="77777777" w:rsidR="000F22D5" w:rsidRPr="00211AA8" w:rsidRDefault="000F22D5" w:rsidP="008374F7">
      <w:pPr>
        <w:jc w:val="both"/>
        <w:outlineLvl w:val="2"/>
        <w:rPr>
          <w:rFonts w:ascii="Avenir Book" w:eastAsia="Times New Roman" w:hAnsi="Avenir Book"/>
          <w:bCs/>
          <w:color w:val="000000" w:themeColor="text1"/>
          <w:sz w:val="39"/>
          <w:szCs w:val="39"/>
          <w:lang w:eastAsia="fr-FR"/>
        </w:rPr>
      </w:pPr>
    </w:p>
    <w:p w14:paraId="247D9B59" w14:textId="77777777" w:rsidR="000F22D5" w:rsidRPr="00211AA8" w:rsidRDefault="000F22D5" w:rsidP="008374F7">
      <w:pPr>
        <w:jc w:val="both"/>
        <w:outlineLvl w:val="2"/>
        <w:rPr>
          <w:rFonts w:ascii="Avenir Book" w:eastAsia="Times New Roman" w:hAnsi="Avenir Book"/>
          <w:bCs/>
          <w:color w:val="000000" w:themeColor="text1"/>
          <w:sz w:val="39"/>
          <w:szCs w:val="39"/>
          <w:lang w:eastAsia="fr-FR"/>
        </w:rPr>
      </w:pPr>
      <w:r w:rsidRPr="00211AA8">
        <w:rPr>
          <w:rFonts w:ascii="Avenir Book" w:eastAsia="Times New Roman" w:hAnsi="Avenir Book"/>
          <w:bCs/>
          <w:color w:val="000000" w:themeColor="text1"/>
          <w:sz w:val="39"/>
          <w:szCs w:val="39"/>
          <w:lang w:eastAsia="fr-FR"/>
        </w:rPr>
        <w:t>7. Gestion des données personnelles.</w:t>
      </w:r>
    </w:p>
    <w:p w14:paraId="01BD64CD" w14:textId="77777777" w:rsidR="000F22D5" w:rsidRPr="00211AA8" w:rsidRDefault="000F22D5" w:rsidP="008374F7">
      <w:pPr>
        <w:jc w:val="both"/>
        <w:rPr>
          <w:rFonts w:ascii="Avenir Book" w:hAnsi="Avenir Book"/>
          <w:color w:val="000000" w:themeColor="text1"/>
          <w:sz w:val="24"/>
          <w:szCs w:val="24"/>
          <w:lang w:eastAsia="fr-FR"/>
        </w:rPr>
      </w:pPr>
    </w:p>
    <w:p w14:paraId="59D0BA2D" w14:textId="77777777" w:rsidR="000F22D5"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En France, les données personnelles sont notamment protégées par la loi n° 78-87 du 6 janvier 1978, la loi n° 2004-801 du 6 août 2004, l’article L. 226-13 du Code pénal et la Directive Européenne du 24 octobre 1995.</w:t>
      </w:r>
    </w:p>
    <w:p w14:paraId="378348E9" w14:textId="548271E4" w:rsidR="000F22D5"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A l’occasion de l’utilisation du site </w:t>
      </w:r>
      <w:hyperlink r:id="rId16" w:history="1">
        <w:r w:rsidRPr="00211AA8">
          <w:rPr>
            <w:rFonts w:ascii="Avenir Book" w:hAnsi="Avenir Book"/>
            <w:color w:val="000000" w:themeColor="text1"/>
            <w:sz w:val="24"/>
            <w:szCs w:val="24"/>
            <w:u w:val="single"/>
            <w:lang w:eastAsia="fr-FR"/>
          </w:rPr>
          <w:t>www.taureauxdupantheon.com</w:t>
        </w:r>
      </w:hyperlink>
      <w:r w:rsidRPr="00211AA8">
        <w:rPr>
          <w:rFonts w:ascii="Avenir Book" w:hAnsi="Avenir Book"/>
          <w:color w:val="000000" w:themeColor="text1"/>
          <w:sz w:val="24"/>
          <w:szCs w:val="24"/>
          <w:lang w:eastAsia="fr-FR"/>
        </w:rPr>
        <w:t xml:space="preserve">, peuvent </w:t>
      </w:r>
      <w:r w:rsidR="00044573" w:rsidRPr="00211AA8">
        <w:rPr>
          <w:rFonts w:ascii="Avenir Book" w:hAnsi="Avenir Book"/>
          <w:color w:val="000000" w:themeColor="text1"/>
          <w:sz w:val="24"/>
          <w:szCs w:val="24"/>
          <w:lang w:eastAsia="fr-FR"/>
        </w:rPr>
        <w:t>être</w:t>
      </w:r>
      <w:r w:rsidRPr="00211AA8">
        <w:rPr>
          <w:rFonts w:ascii="Avenir Book" w:hAnsi="Avenir Book"/>
          <w:color w:val="000000" w:themeColor="text1"/>
          <w:sz w:val="24"/>
          <w:szCs w:val="24"/>
          <w:lang w:eastAsia="fr-FR"/>
        </w:rPr>
        <w:t xml:space="preserve"> recueillies : l’URL des liens par l’intermédiaire desquels l’utilisateur a accédé au site </w:t>
      </w:r>
      <w:hyperlink r:id="rId17" w:history="1">
        <w:r w:rsidRPr="00211AA8">
          <w:rPr>
            <w:rFonts w:ascii="Avenir Book" w:hAnsi="Avenir Book"/>
            <w:color w:val="000000" w:themeColor="text1"/>
            <w:sz w:val="24"/>
            <w:szCs w:val="24"/>
            <w:u w:val="single"/>
            <w:lang w:eastAsia="fr-FR"/>
          </w:rPr>
          <w:t>www.taureauxdupantheon.com</w:t>
        </w:r>
      </w:hyperlink>
      <w:r w:rsidRPr="00211AA8">
        <w:rPr>
          <w:rFonts w:ascii="Avenir Book" w:hAnsi="Avenir Book"/>
          <w:color w:val="000000" w:themeColor="text1"/>
          <w:sz w:val="24"/>
          <w:szCs w:val="24"/>
          <w:lang w:eastAsia="fr-FR"/>
        </w:rPr>
        <w:t>, le fournisseur d’accès de l’utilisateur, l’adresse de protocole Internet (IP) de l’utilisateur.</w:t>
      </w:r>
    </w:p>
    <w:p w14:paraId="4290E717" w14:textId="77777777" w:rsidR="000F22D5"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En tout état de cause Les Taureaux du Panthéon ne collecte des informations personnelles relatives à l’utilisateur que pour le besoin de certains services proposés par le site </w:t>
      </w:r>
      <w:hyperlink r:id="rId18" w:history="1">
        <w:r w:rsidRPr="00211AA8">
          <w:rPr>
            <w:rFonts w:ascii="Avenir Book" w:hAnsi="Avenir Book"/>
            <w:color w:val="000000" w:themeColor="text1"/>
            <w:sz w:val="24"/>
            <w:szCs w:val="24"/>
            <w:u w:val="single"/>
            <w:lang w:eastAsia="fr-FR"/>
          </w:rPr>
          <w:t>www.taureauxdupantheon.com</w:t>
        </w:r>
      </w:hyperlink>
      <w:r w:rsidRPr="00211AA8">
        <w:rPr>
          <w:rFonts w:ascii="Avenir Book" w:hAnsi="Avenir Book"/>
          <w:color w:val="000000" w:themeColor="text1"/>
          <w:sz w:val="24"/>
          <w:szCs w:val="24"/>
          <w:lang w:eastAsia="fr-FR"/>
        </w:rPr>
        <w:t>. L’utilisateur fournit ces informations en toute connaissance de cause, notamment lorsqu’il procède par lui-même à leur saisie. Il est alors précisé à l’utilisateur du site </w:t>
      </w:r>
      <w:hyperlink r:id="rId19" w:history="1">
        <w:r w:rsidRPr="00211AA8">
          <w:rPr>
            <w:rFonts w:ascii="Avenir Book" w:hAnsi="Avenir Book"/>
            <w:color w:val="000000" w:themeColor="text1"/>
            <w:sz w:val="24"/>
            <w:szCs w:val="24"/>
            <w:u w:val="single"/>
            <w:lang w:eastAsia="fr-FR"/>
          </w:rPr>
          <w:t>www.taureauxdupantheon.com</w:t>
        </w:r>
      </w:hyperlink>
      <w:r w:rsidRPr="00211AA8">
        <w:rPr>
          <w:rFonts w:ascii="Avenir Book" w:hAnsi="Avenir Book"/>
          <w:color w:val="000000" w:themeColor="text1"/>
          <w:sz w:val="24"/>
          <w:szCs w:val="24"/>
          <w:lang w:eastAsia="fr-FR"/>
        </w:rPr>
        <w:t> l’obligation ou non de fournir ces informations.</w:t>
      </w:r>
    </w:p>
    <w:p w14:paraId="4BFE2C08" w14:textId="77777777" w:rsidR="000F22D5"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Conformément aux dispositions des articles 38 et suivants de la loi 78-17 du 6 janvier 1978 relative à l’informatique, aux fichiers et aux libertés, tout utilisateur dispose d’un droit d’accès, de rectification et d’opposition aux données personnelles le concernant, en effectuant sa demande écrite et signée, accompagnée d’une copie du titre d’identité avec signature du titulaire de la pièce, en précisant l’adresse à laquelle la réponse doit être envoyée.</w:t>
      </w:r>
    </w:p>
    <w:p w14:paraId="70EBFE1A" w14:textId="77777777" w:rsidR="000F22D5"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Aucune information personnelle de l’utilisateur du site </w:t>
      </w:r>
      <w:hyperlink r:id="rId20" w:history="1">
        <w:r w:rsidRPr="00211AA8">
          <w:rPr>
            <w:rFonts w:ascii="Avenir Book" w:hAnsi="Avenir Book"/>
            <w:color w:val="000000" w:themeColor="text1"/>
            <w:sz w:val="24"/>
            <w:szCs w:val="24"/>
            <w:u w:val="single"/>
            <w:lang w:eastAsia="fr-FR"/>
          </w:rPr>
          <w:t>www.taureauxdupantheon.com</w:t>
        </w:r>
      </w:hyperlink>
      <w:r w:rsidRPr="00211AA8">
        <w:rPr>
          <w:rFonts w:ascii="Avenir Book" w:hAnsi="Avenir Book"/>
          <w:color w:val="000000" w:themeColor="text1"/>
          <w:sz w:val="24"/>
          <w:szCs w:val="24"/>
          <w:lang w:eastAsia="fr-FR"/>
        </w:rPr>
        <w:t> n’est publiée à l’insu de l’utilisateur, échangée, transférée, cédée ou vendue sur un support quelconque à des tiers. Seule l’hypothèse du rachat de Les Taureaux du Panthéon et de ses droits permettrait la transmission des dites informations à l’éventuel acquéreur qui serait à son tour tenu de la même obligation de conservation et de modification des données vis à vis de l’utilisateur du site </w:t>
      </w:r>
      <w:hyperlink r:id="rId21" w:history="1">
        <w:r w:rsidRPr="00211AA8">
          <w:rPr>
            <w:rFonts w:ascii="Avenir Book" w:hAnsi="Avenir Book"/>
            <w:color w:val="000000" w:themeColor="text1"/>
            <w:sz w:val="24"/>
            <w:szCs w:val="24"/>
            <w:u w:val="single"/>
            <w:lang w:eastAsia="fr-FR"/>
          </w:rPr>
          <w:t>www.taureauxdupantheon.com</w:t>
        </w:r>
      </w:hyperlink>
      <w:r w:rsidRPr="00211AA8">
        <w:rPr>
          <w:rFonts w:ascii="Avenir Book" w:hAnsi="Avenir Book"/>
          <w:color w:val="000000" w:themeColor="text1"/>
          <w:sz w:val="24"/>
          <w:szCs w:val="24"/>
          <w:lang w:eastAsia="fr-FR"/>
        </w:rPr>
        <w:t>.</w:t>
      </w:r>
    </w:p>
    <w:p w14:paraId="28802B6D" w14:textId="0F39436F" w:rsidR="000F22D5"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Le site n’est pas déclaré à la CNIL car il ne recueille pa</w:t>
      </w:r>
      <w:r w:rsidR="008374F7">
        <w:rPr>
          <w:rFonts w:ascii="Avenir Book" w:hAnsi="Avenir Book"/>
          <w:color w:val="000000" w:themeColor="text1"/>
          <w:sz w:val="24"/>
          <w:szCs w:val="24"/>
          <w:lang w:eastAsia="fr-FR"/>
        </w:rPr>
        <w:t>s d’informations personnelles.</w:t>
      </w:r>
    </w:p>
    <w:p w14:paraId="580EB15D" w14:textId="77777777" w:rsidR="000F22D5"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Les bases de données sont protégées par les dispositions de la loi du 1er juillet 1998 transposant la directive 96/9 du 11 mars 1996 relative à la protection juridique des bases de données.</w:t>
      </w:r>
    </w:p>
    <w:p w14:paraId="46B7228A" w14:textId="77777777" w:rsidR="000F22D5" w:rsidRPr="00211AA8" w:rsidRDefault="000F22D5" w:rsidP="008374F7">
      <w:pPr>
        <w:jc w:val="both"/>
        <w:outlineLvl w:val="2"/>
        <w:rPr>
          <w:rFonts w:ascii="Avenir Book" w:eastAsia="Times New Roman" w:hAnsi="Avenir Book"/>
          <w:bCs/>
          <w:color w:val="000000" w:themeColor="text1"/>
          <w:sz w:val="39"/>
          <w:szCs w:val="39"/>
          <w:lang w:eastAsia="fr-FR"/>
        </w:rPr>
      </w:pPr>
    </w:p>
    <w:p w14:paraId="7AB4D53B" w14:textId="77777777" w:rsidR="000F22D5" w:rsidRPr="00211AA8" w:rsidRDefault="000F22D5" w:rsidP="008374F7">
      <w:pPr>
        <w:jc w:val="both"/>
        <w:outlineLvl w:val="2"/>
        <w:rPr>
          <w:rFonts w:ascii="Avenir Book" w:eastAsia="Times New Roman" w:hAnsi="Avenir Book"/>
          <w:bCs/>
          <w:color w:val="000000" w:themeColor="text1"/>
          <w:sz w:val="39"/>
          <w:szCs w:val="39"/>
          <w:lang w:eastAsia="fr-FR"/>
        </w:rPr>
      </w:pPr>
      <w:r w:rsidRPr="00211AA8">
        <w:rPr>
          <w:rFonts w:ascii="Avenir Book" w:eastAsia="Times New Roman" w:hAnsi="Avenir Book"/>
          <w:bCs/>
          <w:color w:val="000000" w:themeColor="text1"/>
          <w:sz w:val="39"/>
          <w:szCs w:val="39"/>
          <w:lang w:eastAsia="fr-FR"/>
        </w:rPr>
        <w:t>8. Liens hypertextes et cookies.</w:t>
      </w:r>
    </w:p>
    <w:p w14:paraId="0665351E" w14:textId="77777777" w:rsidR="000F22D5" w:rsidRPr="00211AA8" w:rsidRDefault="000F22D5" w:rsidP="008374F7">
      <w:pPr>
        <w:jc w:val="both"/>
        <w:rPr>
          <w:rFonts w:ascii="Avenir Book" w:hAnsi="Avenir Book"/>
          <w:color w:val="000000" w:themeColor="text1"/>
          <w:sz w:val="24"/>
          <w:szCs w:val="24"/>
          <w:lang w:eastAsia="fr-FR"/>
        </w:rPr>
      </w:pPr>
    </w:p>
    <w:p w14:paraId="73B37CF6" w14:textId="77777777" w:rsidR="000F22D5"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Le site </w:t>
      </w:r>
      <w:hyperlink r:id="rId22" w:history="1">
        <w:r w:rsidRPr="00211AA8">
          <w:rPr>
            <w:rFonts w:ascii="Avenir Book" w:hAnsi="Avenir Book"/>
            <w:color w:val="000000" w:themeColor="text1"/>
            <w:sz w:val="24"/>
            <w:szCs w:val="24"/>
            <w:u w:val="single"/>
            <w:lang w:eastAsia="fr-FR"/>
          </w:rPr>
          <w:t>www.taureauxdupantheon.com</w:t>
        </w:r>
      </w:hyperlink>
      <w:r w:rsidRPr="00211AA8">
        <w:rPr>
          <w:rFonts w:ascii="Avenir Book" w:hAnsi="Avenir Book"/>
          <w:color w:val="000000" w:themeColor="text1"/>
          <w:sz w:val="24"/>
          <w:szCs w:val="24"/>
          <w:lang w:eastAsia="fr-FR"/>
        </w:rPr>
        <w:t> contient un certain nombre de liens hypertextes vers d’autres sites, mis en place avec l’autorisation de Les Taureaux du Panthéon. Cependant, Les Taureaux du Panthéon n’a pas la possibilité de vérifier le contenu des sites ainsi visités, et n’assumera en conséquence aucune responsabilité de ce fait.</w:t>
      </w:r>
    </w:p>
    <w:p w14:paraId="47CDEAFE" w14:textId="77777777" w:rsidR="000F22D5"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La navigation sur le site </w:t>
      </w:r>
      <w:hyperlink r:id="rId23" w:history="1">
        <w:r w:rsidRPr="00211AA8">
          <w:rPr>
            <w:rFonts w:ascii="Avenir Book" w:hAnsi="Avenir Book"/>
            <w:color w:val="000000" w:themeColor="text1"/>
            <w:sz w:val="24"/>
            <w:szCs w:val="24"/>
            <w:u w:val="single"/>
            <w:lang w:eastAsia="fr-FR"/>
          </w:rPr>
          <w:t>www.taureauxdupantheon.com</w:t>
        </w:r>
      </w:hyperlink>
      <w:r w:rsidRPr="00211AA8">
        <w:rPr>
          <w:rFonts w:ascii="Avenir Book" w:hAnsi="Avenir Book"/>
          <w:color w:val="000000" w:themeColor="text1"/>
          <w:sz w:val="24"/>
          <w:szCs w:val="24"/>
          <w:lang w:eastAsia="fr-FR"/>
        </w:rPr>
        <w:t> est susceptible de provoquer l’installation de cookie(s) sur l’ordinateur de l’utilisateur. Un cookie est un fichier de petite taille, qui ne permet pas l’identification de l’utilisateur, mais qui enregistre des informations relatives à la navigation d’un ordinateur sur un site. Les données ainsi obtenues visent à faciliter la navigation ultérieure sur le site, et ont également vocation à permettre diverses mesures de fréquentation.</w:t>
      </w:r>
    </w:p>
    <w:p w14:paraId="41BCF567" w14:textId="77777777" w:rsidR="000F22D5"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Le refus d’installation d’un cookie peut entraîner l’impossibilité d’accéder à certains services. L’utilisateur peut toutefois configurer son ordinateur de la manière suivante, pour refuser l’installation des cookies :</w:t>
      </w:r>
    </w:p>
    <w:p w14:paraId="091F562D" w14:textId="77777777" w:rsidR="000F22D5"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Sous Internet Explorer : onglet outil (pictogramme en forme de rouage en haut a droite) / options internet. Cliquez sur Confidentialité et choisissez Bloquer tous les cookies. Validez sur Ok.</w:t>
      </w:r>
    </w:p>
    <w:p w14:paraId="1239A317" w14:textId="77777777" w:rsidR="000F22D5"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Sous Firefox : en haut de la fenêtre du navigateur, cliquez sur le bouton Firefox, puis aller dans l’onglet Options. Cliquer sur l’onglet Vie privée.</w:t>
      </w:r>
      <w:r w:rsidRPr="00211AA8">
        <w:rPr>
          <w:rFonts w:ascii="Avenir Book" w:hAnsi="Avenir Book"/>
          <w:color w:val="000000" w:themeColor="text1"/>
          <w:sz w:val="24"/>
          <w:szCs w:val="24"/>
          <w:lang w:eastAsia="fr-FR"/>
        </w:rPr>
        <w:br/>
        <w:t>Paramétrez les Règles de conservation sur : utiliser les paramètres personnalisés pour l’historique. Enfin décochez-la pour désactiver les cookies.</w:t>
      </w:r>
    </w:p>
    <w:p w14:paraId="4832594F" w14:textId="77777777" w:rsidR="000F22D5"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Sous Safari : Cliquez en haut à droite du navigateur sur le pictogramme de menu (symbolisé par un rouage). Sélectionnez Paramètres. Cliquez sur Afficher les paramètres avancés. Dans la section « Confidentialité », cliquez sur Paramètres de contenu. Dans la section « Cookies », vous pouvez bloquer les cookies.</w:t>
      </w:r>
    </w:p>
    <w:p w14:paraId="4E990F21" w14:textId="77777777" w:rsidR="000F22D5"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Sous Chrome : Cliquez en haut à droite du navigateur sur le pictogramme de menu (symbolisé par trois lignes horizontales). Sélectionnez Paramètres. Cliquez sur Afficher les paramètres avancés. Dans la section « Confidentialité », cliquez sur préférences. Dans l’onglet « Confidentialité », vous pouvez bloquer les cookies.</w:t>
      </w:r>
    </w:p>
    <w:p w14:paraId="60E64040" w14:textId="77777777" w:rsidR="000F22D5" w:rsidRPr="00211AA8" w:rsidRDefault="000F22D5" w:rsidP="008374F7">
      <w:pPr>
        <w:jc w:val="both"/>
        <w:outlineLvl w:val="2"/>
        <w:rPr>
          <w:rFonts w:ascii="Avenir Book" w:eastAsia="Times New Roman" w:hAnsi="Avenir Book"/>
          <w:bCs/>
          <w:color w:val="000000" w:themeColor="text1"/>
          <w:sz w:val="39"/>
          <w:szCs w:val="39"/>
          <w:lang w:eastAsia="fr-FR"/>
        </w:rPr>
      </w:pPr>
    </w:p>
    <w:p w14:paraId="7C3BBA3A" w14:textId="77777777" w:rsidR="000F22D5" w:rsidRPr="00211AA8" w:rsidRDefault="000F22D5" w:rsidP="008374F7">
      <w:pPr>
        <w:jc w:val="both"/>
        <w:outlineLvl w:val="2"/>
        <w:rPr>
          <w:rFonts w:ascii="Avenir Book" w:eastAsia="Times New Roman" w:hAnsi="Avenir Book"/>
          <w:bCs/>
          <w:color w:val="000000" w:themeColor="text1"/>
          <w:sz w:val="39"/>
          <w:szCs w:val="39"/>
          <w:lang w:eastAsia="fr-FR"/>
        </w:rPr>
      </w:pPr>
      <w:r w:rsidRPr="00211AA8">
        <w:rPr>
          <w:rFonts w:ascii="Avenir Book" w:eastAsia="Times New Roman" w:hAnsi="Avenir Book"/>
          <w:bCs/>
          <w:color w:val="000000" w:themeColor="text1"/>
          <w:sz w:val="39"/>
          <w:szCs w:val="39"/>
          <w:lang w:eastAsia="fr-FR"/>
        </w:rPr>
        <w:t>9. Droit applicable et attribution de juridiction.</w:t>
      </w:r>
    </w:p>
    <w:p w14:paraId="1A644141" w14:textId="77777777" w:rsidR="000F22D5" w:rsidRPr="00211AA8" w:rsidRDefault="000F22D5" w:rsidP="008374F7">
      <w:pPr>
        <w:jc w:val="both"/>
        <w:rPr>
          <w:rFonts w:ascii="Avenir Book" w:hAnsi="Avenir Book"/>
          <w:color w:val="000000" w:themeColor="text1"/>
          <w:sz w:val="24"/>
          <w:szCs w:val="24"/>
          <w:lang w:eastAsia="fr-FR"/>
        </w:rPr>
      </w:pPr>
    </w:p>
    <w:p w14:paraId="13280999" w14:textId="77777777" w:rsidR="000F22D5"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Tout litige en relation avec l’utilisation du site </w:t>
      </w:r>
      <w:hyperlink r:id="rId24" w:history="1">
        <w:r w:rsidRPr="00211AA8">
          <w:rPr>
            <w:rFonts w:ascii="Avenir Book" w:hAnsi="Avenir Book"/>
            <w:color w:val="000000" w:themeColor="text1"/>
            <w:sz w:val="24"/>
            <w:szCs w:val="24"/>
            <w:u w:val="single"/>
            <w:lang w:eastAsia="fr-FR"/>
          </w:rPr>
          <w:t>www.taureauxdupantheon.com</w:t>
        </w:r>
      </w:hyperlink>
      <w:r w:rsidRPr="00211AA8">
        <w:rPr>
          <w:rFonts w:ascii="Avenir Book" w:hAnsi="Avenir Book"/>
          <w:color w:val="000000" w:themeColor="text1"/>
          <w:sz w:val="24"/>
          <w:szCs w:val="24"/>
          <w:lang w:eastAsia="fr-FR"/>
        </w:rPr>
        <w:t> est soumis au droit français. Il est fait attribution exclusive de juridiction aux tribunaux compétents de Paris.</w:t>
      </w:r>
    </w:p>
    <w:p w14:paraId="0204E1CA" w14:textId="77777777" w:rsidR="000F22D5" w:rsidRPr="00211AA8" w:rsidRDefault="000F22D5" w:rsidP="008374F7">
      <w:pPr>
        <w:jc w:val="both"/>
        <w:outlineLvl w:val="2"/>
        <w:rPr>
          <w:rFonts w:ascii="Avenir Book" w:eastAsia="Times New Roman" w:hAnsi="Avenir Book"/>
          <w:bCs/>
          <w:color w:val="000000" w:themeColor="text1"/>
          <w:sz w:val="39"/>
          <w:szCs w:val="39"/>
          <w:lang w:eastAsia="fr-FR"/>
        </w:rPr>
      </w:pPr>
    </w:p>
    <w:p w14:paraId="1056C67F" w14:textId="77777777" w:rsidR="000F22D5" w:rsidRPr="00211AA8" w:rsidRDefault="000F22D5" w:rsidP="008374F7">
      <w:pPr>
        <w:jc w:val="both"/>
        <w:outlineLvl w:val="2"/>
        <w:rPr>
          <w:rFonts w:ascii="Avenir Book" w:eastAsia="Times New Roman" w:hAnsi="Avenir Book"/>
          <w:bCs/>
          <w:color w:val="000000" w:themeColor="text1"/>
          <w:sz w:val="39"/>
          <w:szCs w:val="39"/>
          <w:lang w:eastAsia="fr-FR"/>
        </w:rPr>
      </w:pPr>
      <w:r w:rsidRPr="00211AA8">
        <w:rPr>
          <w:rFonts w:ascii="Avenir Book" w:eastAsia="Times New Roman" w:hAnsi="Avenir Book"/>
          <w:bCs/>
          <w:color w:val="000000" w:themeColor="text1"/>
          <w:sz w:val="39"/>
          <w:szCs w:val="39"/>
          <w:lang w:eastAsia="fr-FR"/>
        </w:rPr>
        <w:t>10. Les principales lois concernées.</w:t>
      </w:r>
    </w:p>
    <w:p w14:paraId="6C09ADE2" w14:textId="77777777" w:rsidR="000F22D5" w:rsidRPr="00211AA8" w:rsidRDefault="000F22D5" w:rsidP="008374F7">
      <w:pPr>
        <w:jc w:val="both"/>
        <w:rPr>
          <w:rFonts w:ascii="Avenir Book" w:hAnsi="Avenir Book"/>
          <w:color w:val="000000" w:themeColor="text1"/>
          <w:sz w:val="24"/>
          <w:szCs w:val="24"/>
          <w:lang w:eastAsia="fr-FR"/>
        </w:rPr>
      </w:pPr>
    </w:p>
    <w:p w14:paraId="4A60AD57" w14:textId="77777777" w:rsidR="000F22D5"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Loi n° 78-17 du 6 janvier 1978, notamment modifiée par la loi n° 2004-801 du 6 août 2004 relative à l’informatique, aux fichiers et aux libertés.</w:t>
      </w:r>
    </w:p>
    <w:p w14:paraId="79E6AE5B" w14:textId="77777777" w:rsidR="000F22D5"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Loi n° 2004-575 du 21 juin 2004 pour la confiance dans l’économie numérique.</w:t>
      </w:r>
    </w:p>
    <w:p w14:paraId="21BBCB67" w14:textId="77777777" w:rsidR="000F22D5" w:rsidRPr="00211AA8" w:rsidRDefault="000F22D5" w:rsidP="008374F7">
      <w:pPr>
        <w:jc w:val="both"/>
        <w:outlineLvl w:val="2"/>
        <w:rPr>
          <w:rFonts w:ascii="Avenir Book" w:eastAsia="Times New Roman" w:hAnsi="Avenir Book"/>
          <w:bCs/>
          <w:color w:val="000000" w:themeColor="text1"/>
          <w:sz w:val="39"/>
          <w:szCs w:val="39"/>
          <w:lang w:eastAsia="fr-FR"/>
        </w:rPr>
      </w:pPr>
    </w:p>
    <w:p w14:paraId="3C76E916" w14:textId="77777777" w:rsidR="000F22D5" w:rsidRPr="00211AA8" w:rsidRDefault="000F22D5" w:rsidP="008374F7">
      <w:pPr>
        <w:jc w:val="both"/>
        <w:outlineLvl w:val="2"/>
        <w:rPr>
          <w:rFonts w:ascii="Avenir Book" w:eastAsia="Times New Roman" w:hAnsi="Avenir Book"/>
          <w:bCs/>
          <w:color w:val="000000" w:themeColor="text1"/>
          <w:sz w:val="39"/>
          <w:szCs w:val="39"/>
          <w:lang w:eastAsia="fr-FR"/>
        </w:rPr>
      </w:pPr>
      <w:r w:rsidRPr="00211AA8">
        <w:rPr>
          <w:rFonts w:ascii="Avenir Book" w:eastAsia="Times New Roman" w:hAnsi="Avenir Book"/>
          <w:bCs/>
          <w:color w:val="000000" w:themeColor="text1"/>
          <w:sz w:val="39"/>
          <w:szCs w:val="39"/>
          <w:lang w:eastAsia="fr-FR"/>
        </w:rPr>
        <w:t>11. Lexique.</w:t>
      </w:r>
    </w:p>
    <w:p w14:paraId="38D8D373" w14:textId="77777777" w:rsidR="000F22D5" w:rsidRPr="00211AA8" w:rsidRDefault="000F22D5" w:rsidP="008374F7">
      <w:pPr>
        <w:jc w:val="both"/>
        <w:rPr>
          <w:rFonts w:ascii="Avenir Book" w:hAnsi="Avenir Book"/>
          <w:color w:val="000000" w:themeColor="text1"/>
          <w:sz w:val="24"/>
          <w:szCs w:val="24"/>
          <w:lang w:eastAsia="fr-FR"/>
        </w:rPr>
      </w:pPr>
    </w:p>
    <w:p w14:paraId="7134B02D" w14:textId="77777777" w:rsidR="000F22D5"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Utilisateur : Internaute se connectant, utilisant le site susnommé.</w:t>
      </w:r>
    </w:p>
    <w:p w14:paraId="0D57A08B" w14:textId="77777777" w:rsidR="00CD0913" w:rsidRPr="00211AA8" w:rsidRDefault="000F22D5" w:rsidP="008374F7">
      <w:pPr>
        <w:jc w:val="both"/>
        <w:rPr>
          <w:rFonts w:ascii="Avenir Book" w:hAnsi="Avenir Book"/>
          <w:color w:val="000000" w:themeColor="text1"/>
          <w:sz w:val="24"/>
          <w:szCs w:val="24"/>
          <w:lang w:eastAsia="fr-FR"/>
        </w:rPr>
      </w:pPr>
      <w:r w:rsidRPr="00211AA8">
        <w:rPr>
          <w:rFonts w:ascii="Avenir Book" w:hAnsi="Avenir Book"/>
          <w:color w:val="000000" w:themeColor="text1"/>
          <w:sz w:val="24"/>
          <w:szCs w:val="24"/>
          <w:lang w:eastAsia="fr-FR"/>
        </w:rPr>
        <w:t>Informations personnelles : « les informations qui permettent, sous quelque forme que ce soit, directement ou non, l’identification des personnes physiques auxquelles elles s’appliquent » (article 4 de la loi n° 78-17 du 6 janvier 1978).</w:t>
      </w:r>
    </w:p>
    <w:sectPr w:rsidR="00CD0913" w:rsidRPr="00211AA8" w:rsidSect="0024474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D5"/>
    <w:rsid w:val="00044573"/>
    <w:rsid w:val="0008524A"/>
    <w:rsid w:val="000F22D5"/>
    <w:rsid w:val="001337A8"/>
    <w:rsid w:val="00211AA8"/>
    <w:rsid w:val="0024474D"/>
    <w:rsid w:val="007A7C65"/>
    <w:rsid w:val="008374F7"/>
    <w:rsid w:val="00CC16BC"/>
    <w:rsid w:val="00CD09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1A3AA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HAnsi" w:hAnsi="Helvetica" w:cs="Times New Roman"/>
        <w:color w:val="000000"/>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11AA8"/>
    <w:rPr>
      <w:b/>
      <w:bCs/>
    </w:rPr>
  </w:style>
  <w:style w:type="character" w:customStyle="1" w:styleId="apple-converted-space">
    <w:name w:val="apple-converted-space"/>
    <w:basedOn w:val="Policepardfaut"/>
    <w:rsid w:val="00211A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HAnsi" w:hAnsi="Helvetica" w:cs="Times New Roman"/>
        <w:color w:val="000000"/>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11AA8"/>
    <w:rPr>
      <w:b/>
      <w:bCs/>
    </w:rPr>
  </w:style>
  <w:style w:type="character" w:customStyle="1" w:styleId="apple-converted-space">
    <w:name w:val="apple-converted-space"/>
    <w:basedOn w:val="Policepardfaut"/>
    <w:rsid w:val="00211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077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taureauxdupantheon.com/" TargetMode="External"/><Relationship Id="rId20" Type="http://schemas.openxmlformats.org/officeDocument/2006/relationships/hyperlink" Target="http://www.taureauxdupantheon.com/" TargetMode="External"/><Relationship Id="rId21" Type="http://schemas.openxmlformats.org/officeDocument/2006/relationships/hyperlink" Target="http://www.taureauxdupantheon.com/" TargetMode="External"/><Relationship Id="rId22" Type="http://schemas.openxmlformats.org/officeDocument/2006/relationships/hyperlink" Target="http://www.taureauxdupantheon.com/" TargetMode="External"/><Relationship Id="rId23" Type="http://schemas.openxmlformats.org/officeDocument/2006/relationships/hyperlink" Target="http://www.taureauxdupantheon.com/" TargetMode="External"/><Relationship Id="rId24" Type="http://schemas.openxmlformats.org/officeDocument/2006/relationships/hyperlink" Target="http://www.taureauxdupantheon.co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taureauxdupantheon.com/" TargetMode="External"/><Relationship Id="rId11" Type="http://schemas.openxmlformats.org/officeDocument/2006/relationships/hyperlink" Target="http://www.taureauxdupantheon.com/" TargetMode="External"/><Relationship Id="rId12" Type="http://schemas.openxmlformats.org/officeDocument/2006/relationships/hyperlink" Target="http://www.taureauxdupantheon.com/" TargetMode="External"/><Relationship Id="rId13" Type="http://schemas.openxmlformats.org/officeDocument/2006/relationships/hyperlink" Target="http://www.taureauxdupantheon.com/" TargetMode="External"/><Relationship Id="rId14" Type="http://schemas.openxmlformats.org/officeDocument/2006/relationships/hyperlink" Target="http://www.taureauxdupantheon.com/" TargetMode="External"/><Relationship Id="rId15" Type="http://schemas.openxmlformats.org/officeDocument/2006/relationships/hyperlink" Target="http://www.taureauxdupantheon.com/" TargetMode="External"/><Relationship Id="rId16" Type="http://schemas.openxmlformats.org/officeDocument/2006/relationships/hyperlink" Target="http://www.taureauxdupantheon.com/" TargetMode="External"/><Relationship Id="rId17" Type="http://schemas.openxmlformats.org/officeDocument/2006/relationships/hyperlink" Target="http://www.taureauxdupantheon.com/" TargetMode="External"/><Relationship Id="rId18" Type="http://schemas.openxmlformats.org/officeDocument/2006/relationships/hyperlink" Target="http://www.taureauxdupantheon.com/" TargetMode="External"/><Relationship Id="rId19" Type="http://schemas.openxmlformats.org/officeDocument/2006/relationships/hyperlink" Target="http://www.taureauxdupantheon.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aureauxdupantheon.com/" TargetMode="External"/><Relationship Id="rId6" Type="http://schemas.openxmlformats.org/officeDocument/2006/relationships/hyperlink" Target="http://www.taureauxdupantheon.com/" TargetMode="External"/><Relationship Id="rId7" Type="http://schemas.openxmlformats.org/officeDocument/2006/relationships/hyperlink" Target="http://www.taureauxdupantheon.com/" TargetMode="External"/><Relationship Id="rId8" Type="http://schemas.openxmlformats.org/officeDocument/2006/relationships/hyperlink" Target="http://www.taureauxdupantheon.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1808</Words>
  <Characters>9950</Characters>
  <Application>Microsoft Macintosh Word</Application>
  <DocSecurity>0</DocSecurity>
  <Lines>82</Lines>
  <Paragraphs>23</Paragraphs>
  <ScaleCrop>false</ScaleCrop>
  <HeadingPairs>
    <vt:vector size="4" baseType="variant">
      <vt:variant>
        <vt:lpstr>Titre</vt:lpstr>
      </vt:variant>
      <vt:variant>
        <vt:i4>1</vt:i4>
      </vt:variant>
      <vt:variant>
        <vt:lpstr>Headings</vt:lpstr>
      </vt:variant>
      <vt:variant>
        <vt:i4>23</vt:i4>
      </vt:variant>
    </vt:vector>
  </HeadingPairs>
  <TitlesOfParts>
    <vt:vector size="24" baseType="lpstr">
      <vt:lpstr/>
      <vt:lpstr>    Informations légales</vt:lpstr>
      <vt:lpstr>        </vt:lpstr>
      <vt:lpstr>        1. Présentation du site.</vt:lpstr>
      <vt:lpstr>        </vt:lpstr>
      <vt:lpstr>        2. Conditions générales d’utilisation du site et des services proposés.</vt:lpstr>
      <vt:lpstr>        </vt:lpstr>
      <vt:lpstr>        3. Description des services fournis.</vt:lpstr>
      <vt:lpstr>        </vt:lpstr>
      <vt:lpstr>        4. Limitations contractuelles sur les données techniques.</vt:lpstr>
      <vt:lpstr>        </vt:lpstr>
      <vt:lpstr>        5. Propriété intellectuelle et contrefaçons.</vt:lpstr>
      <vt:lpstr>        </vt:lpstr>
      <vt:lpstr>        6. Limitations de responsabilité.</vt:lpstr>
      <vt:lpstr>        </vt:lpstr>
      <vt:lpstr>        7. Gestion des données personnelles.</vt:lpstr>
      <vt:lpstr>        </vt:lpstr>
      <vt:lpstr>        8. Liens hypertextes et cookies.</vt:lpstr>
      <vt:lpstr>        </vt:lpstr>
      <vt:lpstr>        9. Droit applicable et attribution de juridiction.</vt:lpstr>
      <vt:lpstr>        </vt:lpstr>
      <vt:lpstr>        10. Les principales lois concernées.</vt:lpstr>
      <vt:lpstr>        </vt:lpstr>
      <vt:lpstr>        11. Lexique.</vt:lpstr>
    </vt:vector>
  </TitlesOfParts>
  <Company/>
  <LinksUpToDate>false</LinksUpToDate>
  <CharactersWithSpaces>11735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Emmanuelle Desablin</cp:lastModifiedBy>
  <cp:revision>2</cp:revision>
  <dcterms:created xsi:type="dcterms:W3CDTF">2019-09-11T11:59:00Z</dcterms:created>
  <dcterms:modified xsi:type="dcterms:W3CDTF">2019-09-11T11:59:00Z</dcterms:modified>
</cp:coreProperties>
</file>